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63.58.002/2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Новоспасское, Ульяновская область, Новоспасский район, рп Новоспасское, ул. Строителей,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Николаевка, Ульяновская область, Николаевский район, рп Николаевка, ул. Шоссейная,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Новоспасское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"Восточный"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Махалино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58Н-65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Сурский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